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right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95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2565"/>
        <w:gridCol w:w="1075"/>
        <w:gridCol w:w="1760"/>
        <w:gridCol w:w="2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6"/>
                <w:szCs w:val="36"/>
                <w:lang w:val="en-US" w:eastAsia="zh-CN"/>
              </w:rPr>
              <w:t>“同心歌盛世 妙笔颂中华”书法比赛汇总表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z w:val="36"/>
                <w:szCs w:val="36"/>
                <w:lang w:val="en-US" w:eastAsia="zh-CN"/>
              </w:rPr>
              <w:t>（XXX分工会）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xxx分工会（盖章）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参赛人数：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获奖人数：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参赛人员名单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备注：获奖人数为参赛人数的三分之二。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杨永飞</cp:lastModifiedBy>
  <dcterms:modified xsi:type="dcterms:W3CDTF">2020-12-11T04:03:39Z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