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仿宋_GB2312" w:eastAsia="方正小标宋简体" w:cs="仿宋_GB2312"/>
          <w:sz w:val="32"/>
          <w:szCs w:val="32"/>
        </w:rPr>
      </w:pPr>
      <w:bookmarkStart w:id="0" w:name="OLE_LINK3"/>
      <w:bookmarkStart w:id="1" w:name="OLE_LINK4"/>
      <w:r>
        <w:rPr>
          <w:rFonts w:hint="eastAsia" w:ascii="方正小标宋简体" w:hAnsi="仿宋_GB2312" w:eastAsia="方正小标宋简体" w:cs="仿宋_GB2312"/>
          <w:sz w:val="32"/>
          <w:szCs w:val="32"/>
        </w:rPr>
        <w:t>郑州职业技术学院201</w:t>
      </w:r>
      <w:r>
        <w:rPr>
          <w:rFonts w:hint="eastAsia" w:ascii="方正小标宋简体" w:hAnsi="仿宋_GB2312" w:eastAsia="方正小标宋简体" w:cs="仿宋_GB2312"/>
          <w:sz w:val="32"/>
          <w:szCs w:val="32"/>
          <w:lang w:val="en-US" w:eastAsia="zh-CN"/>
        </w:rPr>
        <w:t>9</w:t>
      </w:r>
      <w:r>
        <w:rPr>
          <w:rFonts w:hint="eastAsia" w:ascii="方正小标宋简体" w:hAnsi="仿宋_GB2312" w:eastAsia="方正小标宋简体" w:cs="仿宋_GB2312"/>
          <w:sz w:val="32"/>
          <w:szCs w:val="32"/>
        </w:rPr>
        <w:t>年度“文明家庭”推荐家庭汇总表</w:t>
      </w:r>
      <w:bookmarkEnd w:id="0"/>
      <w:bookmarkEnd w:id="1"/>
      <w:r>
        <w:rPr>
          <w:sz w:val="44"/>
          <w:szCs w:val="44"/>
        </w:rPr>
        <w:tab/>
      </w:r>
    </w:p>
    <w:p>
      <w:pPr>
        <w:spacing w:line="520" w:lineRule="exact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分工会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:   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填报日期:</w:t>
      </w:r>
    </w:p>
    <w:tbl>
      <w:tblPr>
        <w:tblStyle w:val="4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387"/>
        <w:gridCol w:w="1388"/>
        <w:gridCol w:w="971"/>
        <w:gridCol w:w="3976"/>
        <w:gridCol w:w="1733"/>
        <w:gridCol w:w="206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38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所属部门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ulim" w:hAnsi="Times New Roman" w:eastAsia="Gulim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杨永飞</dc:creator>
  <cp:lastModifiedBy>杨永飞</cp:lastModifiedBy>
  <dcterms:modified xsi:type="dcterms:W3CDTF">2019-05-16T08:47:03Z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