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郑州职业技术学院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大学生日常行为规范</w:t>
      </w:r>
      <w:r>
        <w:rPr>
          <w:rFonts w:hint="eastAsia" w:ascii="方正小标宋简体" w:eastAsia="方正小标宋简体"/>
          <w:sz w:val="44"/>
          <w:szCs w:val="44"/>
        </w:rPr>
        <w:t>(试行)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第一章  总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第一条</w:t>
      </w:r>
      <w:r>
        <w:rPr>
          <w:rFonts w:hint="eastAsia" w:ascii="仿宋_GB2312" w:eastAsia="仿宋_GB2312"/>
          <w:sz w:val="32"/>
          <w:szCs w:val="32"/>
        </w:rPr>
        <w:t xml:space="preserve">  为切实加强校风学风建设，培养适应社会进步需要的合格大学生，现根据教育部颁布的《普通高等学校学生管理规定》《高等学校学生行为准则（试行)》，结合我院的实际情况，制定本《规范》。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第二条</w:t>
      </w:r>
      <w:r>
        <w:rPr>
          <w:rFonts w:hint="eastAsia" w:ascii="仿宋_GB2312" w:eastAsia="仿宋_GB2312"/>
          <w:sz w:val="32"/>
          <w:szCs w:val="32"/>
        </w:rPr>
        <w:t xml:space="preserve">  本规范是学院对学生进行日常教育和管理、维护广大学生利益的基本依据，是对学生学习、生活及从事其它活动的基本要求和行为指南。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ascii="黑体" w:hAnsi="黑体" w:eastAsia="黑体"/>
          <w:sz w:val="32"/>
          <w:szCs w:val="32"/>
        </w:rPr>
        <w:t>二章</w:t>
      </w:r>
      <w:r>
        <w:rPr>
          <w:rFonts w:hint="eastAsia" w:ascii="黑体" w:hAnsi="黑体" w:eastAsia="黑体"/>
          <w:sz w:val="32"/>
          <w:szCs w:val="32"/>
        </w:rPr>
        <w:t xml:space="preserve">  细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第三条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校园内——高度自律，文明修身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1.树立国家利益高于一切的观念，维护国家利益，尊敬国旗、国徽；升国旗、奏唱国歌时要肃立、脱帽、行注目礼；不参与任何有损国家尊严和利益的活动。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维护学校荣誉，不做有损学校荣誉的事情。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3.校园行走，要注意姿势，遵守交通规则，同教师相遇，应礼让教师先行。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4.进教师办公室应先敲门或打招呼，经允许后方可入内；在办公室内不要随便翻阅办公桌上的物品；如果需要翻看有关书刊，应先征得教师或办公室工作人员的同意。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5.爱护公物，自觉维护校园环境卫生和校容校貌，保护公共设施，不乱贴乱画，不乱泼乱倒；保护自然环境，爱惜花草树木，不践踏草坪。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6.保持健康的业余文化生活，不得介绍、购买、出借、传阅内容反动和淫秽的书刊、图片、音像制品等。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7.保持校园安静，不在宿舍区和教学、科研、办公区内进行影响师生工作、学习和休息的体育、文娱活动。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8.关心、热爱班级，维护集体利益；积极参加各项集体活动，个人利益服从集体利益。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9.情侣间举止文明，行为得体。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第四条</w:t>
      </w:r>
      <w:r>
        <w:rPr>
          <w:rFonts w:hint="eastAsia" w:ascii="仿宋_GB2312" w:hAnsi="黑体" w:eastAsia="仿宋_GB2312"/>
          <w:sz w:val="32"/>
          <w:szCs w:val="32"/>
        </w:rPr>
        <w:t xml:space="preserve">  课堂上——遵规守纪，勤奋学习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1.学生应提前5分钟进入教室，做好上课准备；若迟到，应向老师报告，得到允许后方可进入教室。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2.上课要专心听讲，积极思考，做好笔记，不做与课堂无关的事。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3.上课时应保持仪容整洁，衣着大方，符合学生身份；不得穿背心、短裤、超短裙、拖鞋进入教室。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4.上课期间，不将食品、饮料带入教室，不使用手机、笔记本电脑、音乐播放器等任何与课堂教学无关的物品。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5.对课堂教具、设备等须爱护，不要随便移动，不得污染或损害，不在课桌、门窗、墙壁等处乱刻乱涂乱写。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6.教室内外要保持清洁，不得吸烟，随地吐痰，乱扔纸屑、果皮等杂物。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7.维护教学秩序，遵守学校纪律，不迟到、早退、旷课；因病、因事不能上课的，应事先请假，并出具请假条或电话告知辅导员老师；班长每节课要向老师报告出席情况。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8.热爱所学专业，刻苦学习专业知识和技能，按时独立完成作业，诚信考试不作弊。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第五条</w:t>
      </w:r>
      <w:r>
        <w:rPr>
          <w:rFonts w:hint="eastAsia" w:ascii="仿宋_GB2312" w:hAnsi="黑体" w:eastAsia="仿宋_GB2312"/>
          <w:sz w:val="32"/>
          <w:szCs w:val="32"/>
        </w:rPr>
        <w:t xml:space="preserve">  图书馆——大雅之堂，修识养性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1.图书馆开放时要有序进馆，保持肃静，不准穿背心、短裤、拖鞋等进阅览室。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2.借阅图书时不要乱翻乱扔，保持原有摆放次序。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3.不要在阅览室占座位。阅览室里的书刊，阅后及时放回原处，不要同时占用多本杂志，以免妨碍其他同学借阅。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4.不在图书杂志上乱写乱画，不得拆撕书刊。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第六条</w:t>
      </w:r>
      <w:r>
        <w:rPr>
          <w:rFonts w:hint="eastAsia" w:ascii="仿宋_GB2312" w:hAnsi="黑体" w:eastAsia="仿宋_GB2312"/>
          <w:sz w:val="32"/>
          <w:szCs w:val="32"/>
        </w:rPr>
        <w:t xml:space="preserve">  会场上——严肃端正，进退有序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1.准时参加会议，不迟到，不无故缺席；带好笔记本，按指定位置就座，认真做好会议记录。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2.自觉维护会场秩序，服从指挥，遵守纪律，尊重报告人的劳动，不做与会议无关的事情。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3.爱护公共设施，保持会场清洁卫生。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4.报告人入席时要鼓掌欢迎，报告人离席时要鼓掌致谢。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5.因故迟到或中途出场时动作要轻，以免影响他人。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6.散会时，有秩序地离开会场，不要抢先、拥挤，避免造成混乱和意外事故。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第七条</w:t>
      </w:r>
      <w:r>
        <w:rPr>
          <w:rFonts w:hint="eastAsia" w:ascii="仿宋_GB2312" w:hAnsi="黑体" w:eastAsia="仿宋_GB2312"/>
          <w:sz w:val="32"/>
          <w:szCs w:val="32"/>
        </w:rPr>
        <w:t xml:space="preserve">  食堂里——节约尚简，文明尚礼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1.就餐时要遵守就餐秩序，自觉排队，不得插队和拥挤</w:t>
      </w:r>
      <w:r>
        <w:rPr>
          <w:rFonts w:hint="eastAsia" w:ascii="仿宋_GB2312" w:eastAsia="仿宋_GB2312"/>
          <w:color w:val="FF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2.就餐时不要将脚跷在凳子上，不准在桌凳上乱写乱划，要讲究卫生，保持食堂清洁，主动将餐具送到指定的回收地点；不要将饭菜带回宿舍就餐。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尊重他人劳动，自觉维护秩序并搞好卫生整洁。不乱扔垃圾，不随地吐痰，不在食堂内吸烟，大声喧哗。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第八条</w:t>
      </w:r>
      <w:r>
        <w:rPr>
          <w:rFonts w:hint="eastAsia" w:ascii="仿宋_GB2312" w:hAnsi="黑体" w:eastAsia="仿宋_GB2312"/>
          <w:sz w:val="32"/>
          <w:szCs w:val="32"/>
        </w:rPr>
        <w:t xml:space="preserve">  宿舍内——合理作息，营造雅室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1.自觉遵守宿舍管理规章制度，服从统一管理，主动配合有关人员的检查。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2.同宿舍要加强团结，互相关心，互相爱护，互相帮助，相邻宿舍要互相尊重、友好交往。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3.遵守作息制度，按时就寝和起床，晚间迟归宿舍要主动进行登记；在别人休息时，动作要轻，打电话要控制音量；不在宿舍喧哗、打闹，不得大音量影响他人。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4.宿舍里要注意语言美，不讲脏话；严禁将易燃、易爆的物品带回宿舍；宿舍内严禁使用酒精炉、煤油炉、点蜡烛，严禁使用电炉、电烙铁等大功率设备，严禁私接乱拉，不准自行留客住宿。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5.增强自我防范意识，提高警惕，防火防盗；休息或外出时要锁好门、窗；发现可疑人员要立即询问、报告，确保宿舍治安安全。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注意公共卫生和宿舍卫生，养成良好的卫生习惯，起身后要及时叠好被子，注意床上整洁，床下鞋子要摆整齐；不随地吐痰，乱抛果皮纸屑，垃圾一律袋装后放到楼下垃圾桶；不往阳台、窗外、门外、楼下乱扔废弃物或乱倒污水；自行车有序停放在指定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7.宿舍值日生做好每天的卫生清扫工作；宿舍每周做一次大扫除。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8.培养健康、文明的生活习惯，禁止吸烟、赌博、酗酒、打架斗殴，禁止观看黄色声像、书刊；严禁在宿舍内喂养宠物。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9.认真执行报告和登记制度，不在宿舍内居住要向宿舍管理教师报告登记，返校后要及时说明。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第九条</w:t>
      </w:r>
      <w:r>
        <w:rPr>
          <w:rFonts w:hint="eastAsia" w:ascii="仿宋_GB2312" w:hAnsi="黑体" w:eastAsia="仿宋_GB2312"/>
          <w:sz w:val="32"/>
          <w:szCs w:val="32"/>
        </w:rPr>
        <w:t xml:space="preserve">  待人接物——大方得体，细节养成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有客人敲门或打招呼问讯时，应回答“请进”或到门口相迎；客人进屋，应放下手中工作，起身热情迎接。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1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2.男女生之间要文明交往、举止得体,注意谈吐文明，措词雅洁，行为雅观。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1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3.尊重他人的人格、宗教信仰和民族习惯，维护国家荣誉和学校形象；遇见外宾，以礼相待，不卑不亢。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第十条</w:t>
      </w:r>
      <w:r>
        <w:rPr>
          <w:rFonts w:hint="eastAsia" w:ascii="仿宋_GB2312" w:hAnsi="黑体" w:eastAsia="仿宋_GB2312"/>
          <w:sz w:val="32"/>
          <w:szCs w:val="32"/>
        </w:rPr>
        <w:t xml:space="preserve">  网络信息——遵律守法，文明上网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1．遵守宪法的基本原则和相关法规的规定，不散布、传播谣言，不浏览、发布不良信息。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2．弘扬优秀民族文化，遵守网络道德规范，诚实友好交流，不侮辱、欺诈和诽谤他人，不侵犯他人的合法权利。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3．自觉维护公共信息安全，维护公共网络安全，不制作、传播电脑、</w:t>
      </w:r>
      <w:r>
        <w:rPr>
          <w:rFonts w:ascii="仿宋_GB2312" w:eastAsia="仿宋_GB2312"/>
          <w:sz w:val="32"/>
          <w:szCs w:val="32"/>
        </w:rPr>
        <w:t>手</w:t>
      </w:r>
      <w:r>
        <w:rPr>
          <w:rFonts w:hint="eastAsia" w:ascii="仿宋_GB2312" w:eastAsia="仿宋_GB2312"/>
          <w:sz w:val="32"/>
          <w:szCs w:val="32"/>
        </w:rPr>
        <w:t>机病毒和</w:t>
      </w:r>
      <w:r>
        <w:rPr>
          <w:rFonts w:ascii="仿宋_GB2312" w:eastAsia="仿宋_GB2312"/>
          <w:sz w:val="32"/>
          <w:szCs w:val="32"/>
        </w:rPr>
        <w:t>谣言</w:t>
      </w:r>
      <w:r>
        <w:rPr>
          <w:rFonts w:hint="eastAsia" w:ascii="仿宋_GB2312" w:eastAsia="仿宋_GB2312"/>
          <w:sz w:val="32"/>
          <w:szCs w:val="32"/>
        </w:rPr>
        <w:t>，不非法侵入计算机信息系统，自觉维护网络秩序。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4．正确运用网络资源，善于网上学习，不沉溺于虚拟时空，不在网上进行色情活动，保持身心健康。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5．增强自我保护意识，不在网上公开个人资料，不随意约见网友，不参加无益身心健康的网络活动。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第十一条</w:t>
      </w:r>
      <w:r>
        <w:rPr>
          <w:rFonts w:hint="eastAsia" w:ascii="仿宋_GB2312" w:hAnsi="黑体" w:eastAsia="仿宋_GB2312"/>
          <w:sz w:val="32"/>
          <w:szCs w:val="32"/>
        </w:rPr>
        <w:t xml:space="preserve">  其他——自尊自重，树立形象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1.观看电影、演出，应准时入场，对号入座；做文明观众，严禁起哄滋事。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2.乘公共交通，</w:t>
      </w:r>
      <w:r>
        <w:rPr>
          <w:rFonts w:ascii="仿宋_GB2312" w:eastAsia="仿宋_GB2312"/>
          <w:sz w:val="32"/>
          <w:szCs w:val="32"/>
        </w:rPr>
        <w:t>应主</w:t>
      </w:r>
      <w:r>
        <w:rPr>
          <w:rFonts w:hint="eastAsia" w:ascii="仿宋_GB2312" w:eastAsia="仿宋_GB2312"/>
          <w:sz w:val="32"/>
          <w:szCs w:val="32"/>
        </w:rPr>
        <w:t>动购票，给老、幼、病、残、孕让路、让座，不争抢座位。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3.遵守交通规则，注意交通安全，不违章骑车，过马路走人行横道。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4.遵守公共秩序，购票购物按顺序，对营业人员有礼貌。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5.参观博物馆、纪念馆等要遵守秩序，未经同意，不可触摸设备和展品；瞻仰烈士陵墓应保持肃穆。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爱护公共设施、文化古迹；爱护花草树木，保护有益动物。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7.节制浪费，穿戴整洁，朴素大方。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8.自觉履行公民义务，维护法律尊严，对违法行为勇于揭发检举，敢于批评；见义勇为，对违反社会公德的行为，要进行劝阻。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第三章  附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第十二条</w:t>
      </w:r>
      <w:r>
        <w:rPr>
          <w:rFonts w:hint="eastAsia" w:ascii="仿宋_GB2312" w:eastAsia="仿宋_GB2312"/>
          <w:sz w:val="32"/>
          <w:szCs w:val="32"/>
        </w:rPr>
        <w:t xml:space="preserve">  对违反本规范的行为应及时劝阻，并按有关规定处理。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第十三条</w:t>
      </w:r>
      <w:r>
        <w:rPr>
          <w:rFonts w:hint="eastAsia" w:ascii="仿宋_GB2312" w:eastAsia="仿宋_GB2312"/>
          <w:sz w:val="32"/>
          <w:szCs w:val="32"/>
        </w:rPr>
        <w:t xml:space="preserve">  本规范由学生处负责解释。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第十四条</w:t>
      </w:r>
      <w:r>
        <w:rPr>
          <w:rFonts w:hint="eastAsia" w:ascii="仿宋_GB2312" w:eastAsia="仿宋_GB2312"/>
          <w:sz w:val="32"/>
          <w:szCs w:val="32"/>
        </w:rPr>
        <w:t xml:space="preserve">  本规范自公布之日起施行。</w:t>
      </w:r>
    </w:p>
    <w:p>
      <w:pPr>
        <w:adjustRightInd w:val="0"/>
        <w:snapToGrid w:val="0"/>
        <w:spacing w:line="480" w:lineRule="exact"/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7" w:h="16840"/>
      <w:pgMar w:top="1928" w:right="1531" w:bottom="1418" w:left="1701" w:header="851" w:footer="992" w:gutter="0"/>
      <w:cols w:space="720" w:num="1"/>
      <w:docGrid w:type="lines" w:linePitch="613" w:charSpace="4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framePr w:w="865" w:wrap="around" w:vAnchor="text" w:hAnchor="margin" w:xAlign="center" w:y="4"/>
      <w:ind w:right="360" w:firstLine="360"/>
      <w:rPr>
        <w:rStyle w:val="6"/>
      </w:rPr>
    </w:pPr>
  </w:p>
  <w:p>
    <w:pPr>
      <w:pStyle w:val="2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D6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</dc:creator>
  <cp:lastModifiedBy>L</cp:lastModifiedBy>
  <dcterms:modified xsi:type="dcterms:W3CDTF">2019-10-10T04:16:52Z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