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7974" w14:textId="77777777" w:rsidR="00D83349" w:rsidRDefault="00000000">
      <w:pPr>
        <w:spacing w:line="441" w:lineRule="auto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0A98290" wp14:editId="22029413">
                <wp:simplePos x="0" y="0"/>
                <wp:positionH relativeFrom="page">
                  <wp:posOffset>960755</wp:posOffset>
                </wp:positionH>
                <wp:positionV relativeFrom="page">
                  <wp:posOffset>5964555</wp:posOffset>
                </wp:positionV>
                <wp:extent cx="774065" cy="21272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960800" y="5964825"/>
                          <a:ext cx="774065" cy="2127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DFDAC" w14:textId="77777777" w:rsidR="00D83349" w:rsidRDefault="00D83349">
                            <w:pPr>
                              <w:spacing w:before="20" w:line="294" w:lineRule="exact"/>
                              <w:rPr>
                                <w:rFonts w:ascii="Microsoft Yi Baiti" w:eastAsia="Microsoft Yi Baiti" w:hAnsi="Microsoft Yi Baiti" w:cs="Microsoft Yi Bait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9829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5.65pt;margin-top:469.65pt;width:60.95pt;height:16.75pt;rotation:90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" o:allowincell="f" filled="f" stroked="f" strokeweight="0">
                <v:textbox inset="0,0,0,0">
                  <w:txbxContent>
                    <w:p w14:paraId="3CCDFDAC" w14:textId="77777777" w:rsidR="00D83349" w:rsidRDefault="00D83349">
                      <w:pPr>
                        <w:spacing w:before="20" w:line="294" w:lineRule="exact"/>
                        <w:rPr>
                          <w:rFonts w:ascii="Microsoft Yi Baiti" w:eastAsia="Microsoft Yi Baiti" w:hAnsi="Microsoft Yi Baiti" w:cs="Microsoft Yi Bait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cs="黑体" w:hint="eastAsia"/>
          <w:spacing w:val="84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附件</w:t>
      </w:r>
      <w:r>
        <w:rPr>
          <w:rFonts w:ascii="Times New Roman" w:eastAsia="黑体" w:hAnsi="Times New Roman" w:cs="Times New Roman"/>
          <w:spacing w:val="84"/>
          <w:position w:val="-2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</w:p>
    <w:p w14:paraId="630E39AB" w14:textId="77777777" w:rsidR="00D83349" w:rsidRDefault="00D83349">
      <w:pPr>
        <w:spacing w:line="253" w:lineRule="auto"/>
      </w:pPr>
    </w:p>
    <w:p w14:paraId="33C74FDB" w14:textId="77777777" w:rsidR="00D83349" w:rsidRDefault="00D83349">
      <w:pPr>
        <w:spacing w:line="253" w:lineRule="auto"/>
      </w:pPr>
    </w:p>
    <w:p w14:paraId="004F4C45" w14:textId="77777777" w:rsidR="00D83349" w:rsidRDefault="00D83349">
      <w:pPr>
        <w:spacing w:line="253" w:lineRule="auto"/>
      </w:pPr>
    </w:p>
    <w:p w14:paraId="7D2DA005" w14:textId="77777777" w:rsidR="00D83349" w:rsidRDefault="00D83349">
      <w:pPr>
        <w:spacing w:line="253" w:lineRule="auto"/>
      </w:pPr>
    </w:p>
    <w:p w14:paraId="5A60DF6B" w14:textId="77777777" w:rsidR="00D83349" w:rsidRDefault="00D83349">
      <w:pPr>
        <w:spacing w:line="253" w:lineRule="auto"/>
      </w:pPr>
    </w:p>
    <w:p w14:paraId="516800FC" w14:textId="77777777" w:rsidR="00D83349" w:rsidRDefault="00D83349">
      <w:pPr>
        <w:spacing w:line="253" w:lineRule="auto"/>
      </w:pPr>
    </w:p>
    <w:p w14:paraId="1DFA99B8" w14:textId="77777777" w:rsidR="00D83349" w:rsidRDefault="00D83349">
      <w:pPr>
        <w:spacing w:line="254" w:lineRule="auto"/>
      </w:pPr>
    </w:p>
    <w:p w14:paraId="31E7D6FA" w14:textId="77777777" w:rsidR="00D83349" w:rsidRDefault="00000000">
      <w:pPr>
        <w:spacing w:before="219" w:line="245" w:lineRule="auto"/>
        <w:ind w:left="1491" w:hanging="1491"/>
        <w:rPr>
          <w:rFonts w:ascii="方正小标宋简体" w:eastAsia="方正小标宋简体" w:hAnsi="方正小标宋简体" w:cs="方正小标宋简体"/>
          <w:sz w:val="51"/>
          <w:szCs w:val="51"/>
        </w:rPr>
      </w:pPr>
      <w:r>
        <w:rPr>
          <w:rFonts w:ascii="方正小标宋简体" w:eastAsia="方正小标宋简体" w:hAnsi="方正小标宋简体" w:cs="方正小标宋简体" w:hint="eastAsia"/>
          <w:spacing w:val="21"/>
          <w:sz w:val="51"/>
          <w:szCs w:val="51"/>
          <w14:textOutline w14:w="229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</w:t>
      </w:r>
      <w:r>
        <w:rPr>
          <w:rFonts w:ascii="方正小标宋简体" w:eastAsia="方正小标宋简体" w:hAnsi="方正小标宋简体" w:cs="方正小标宋简体" w:hint="eastAsia"/>
          <w:spacing w:val="14"/>
          <w:sz w:val="51"/>
          <w:szCs w:val="51"/>
          <w14:textOutline w14:w="229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建行杯”河南省首届大学生体育产业</w:t>
      </w:r>
      <w:r>
        <w:rPr>
          <w:rFonts w:ascii="方正小标宋简体" w:eastAsia="方正小标宋简体" w:hAnsi="方正小标宋简体" w:cs="方正小标宋简体" w:hint="eastAsia"/>
          <w:spacing w:val="49"/>
          <w:sz w:val="51"/>
          <w:szCs w:val="51"/>
          <w14:textOutline w14:w="229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创新创业大赛商业计划</w:t>
      </w:r>
      <w:r>
        <w:rPr>
          <w:rFonts w:ascii="方正小标宋简体" w:eastAsia="方正小标宋简体" w:hAnsi="方正小标宋简体" w:cs="方正小标宋简体" w:hint="eastAsia"/>
          <w:spacing w:val="48"/>
          <w:sz w:val="51"/>
          <w:szCs w:val="51"/>
          <w14:textOutline w14:w="229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书</w:t>
      </w:r>
    </w:p>
    <w:p w14:paraId="262EF1F7" w14:textId="77777777" w:rsidR="00D83349" w:rsidRDefault="00D83349">
      <w:pPr>
        <w:spacing w:line="259" w:lineRule="auto"/>
        <w:rPr>
          <w:rFonts w:ascii="方正小标宋简体" w:eastAsia="方正小标宋简体" w:hAnsi="方正小标宋简体" w:cs="方正小标宋简体"/>
        </w:rPr>
      </w:pPr>
    </w:p>
    <w:p w14:paraId="72054C98" w14:textId="77777777" w:rsidR="00D83349" w:rsidRDefault="00D83349">
      <w:pPr>
        <w:spacing w:line="259" w:lineRule="auto"/>
        <w:rPr>
          <w:rFonts w:ascii="方正小标宋简体" w:eastAsia="方正小标宋简体" w:hAnsi="方正小标宋简体" w:cs="方正小标宋简体"/>
        </w:rPr>
      </w:pPr>
    </w:p>
    <w:p w14:paraId="50586871" w14:textId="77777777" w:rsidR="00D83349" w:rsidRDefault="00D83349">
      <w:pPr>
        <w:spacing w:line="259" w:lineRule="auto"/>
        <w:rPr>
          <w:rFonts w:ascii="方正小标宋简体" w:eastAsia="方正小标宋简体" w:hAnsi="方正小标宋简体" w:cs="方正小标宋简体"/>
        </w:rPr>
      </w:pPr>
    </w:p>
    <w:p w14:paraId="6AAB8F64" w14:textId="77777777" w:rsidR="00D83349" w:rsidRDefault="00D83349">
      <w:pPr>
        <w:spacing w:line="259" w:lineRule="auto"/>
        <w:rPr>
          <w:rFonts w:ascii="方正小标宋简体" w:eastAsia="方正小标宋简体" w:hAnsi="方正小标宋简体" w:cs="方正小标宋简体"/>
        </w:rPr>
      </w:pPr>
    </w:p>
    <w:p w14:paraId="52A8CF16" w14:textId="77777777" w:rsidR="00D83349" w:rsidRDefault="00D83349">
      <w:pPr>
        <w:spacing w:line="259" w:lineRule="auto"/>
        <w:rPr>
          <w:rFonts w:ascii="方正小标宋简体" w:eastAsia="方正小标宋简体" w:hAnsi="方正小标宋简体" w:cs="方正小标宋简体"/>
        </w:rPr>
      </w:pPr>
    </w:p>
    <w:p w14:paraId="311D5E14" w14:textId="77777777" w:rsidR="00D83349" w:rsidRDefault="00D83349">
      <w:pPr>
        <w:spacing w:line="259" w:lineRule="auto"/>
        <w:rPr>
          <w:rFonts w:ascii="方正小标宋简体" w:eastAsia="方正小标宋简体" w:hAnsi="方正小标宋简体" w:cs="方正小标宋简体"/>
        </w:rPr>
      </w:pPr>
    </w:p>
    <w:p w14:paraId="4EAEEBFF" w14:textId="77777777" w:rsidR="00D83349" w:rsidRDefault="00D83349">
      <w:pPr>
        <w:spacing w:line="260" w:lineRule="auto"/>
        <w:rPr>
          <w:rFonts w:ascii="方正小标宋简体" w:eastAsia="方正小标宋简体" w:hAnsi="方正小标宋简体" w:cs="方正小标宋简体"/>
        </w:rPr>
      </w:pPr>
    </w:p>
    <w:p w14:paraId="27A08176" w14:textId="77777777" w:rsidR="00D83349" w:rsidRDefault="00D83349">
      <w:pPr>
        <w:spacing w:line="260" w:lineRule="auto"/>
        <w:rPr>
          <w:rFonts w:ascii="方正小标宋简体" w:eastAsia="方正小标宋简体" w:hAnsi="方正小标宋简体" w:cs="方正小标宋简体"/>
        </w:rPr>
      </w:pPr>
    </w:p>
    <w:p w14:paraId="53934DF4" w14:textId="77777777" w:rsidR="00D83349" w:rsidRDefault="00000000">
      <w:pPr>
        <w:spacing w:beforeLines="100" w:before="240" w:line="560" w:lineRule="exact"/>
        <w:ind w:leftChars="1000" w:left="210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55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项</w:t>
      </w:r>
      <w:r>
        <w:rPr>
          <w:rFonts w:ascii="方正小标宋简体" w:eastAsia="方正小标宋简体" w:hAnsi="方正小标宋简体" w:cs="方正小标宋简体" w:hint="eastAsia"/>
          <w:spacing w:val="52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目名称</w:t>
      </w:r>
      <w:r>
        <w:rPr>
          <w:rFonts w:ascii="方正小标宋简体" w:eastAsia="方正小标宋简体" w:hAnsi="方正小标宋简体" w:cs="方正小标宋简体" w:hint="eastAsia"/>
          <w:spacing w:val="52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>
        <w:rPr>
          <w:rFonts w:ascii="方正小标宋简体" w:eastAsia="方正小标宋简体" w:hAnsi="方正小标宋简体" w:cs="方正小标宋简体" w:hint="eastAsia"/>
          <w:position w:val="1"/>
          <w:sz w:val="32"/>
          <w:szCs w:val="32"/>
          <w:u w:val="single"/>
        </w:rPr>
        <w:t xml:space="preserve">                                      </w:t>
      </w:r>
    </w:p>
    <w:p w14:paraId="55226B6C" w14:textId="77777777" w:rsidR="00D83349" w:rsidRDefault="00000000">
      <w:pPr>
        <w:spacing w:beforeLines="100" w:before="240" w:line="560" w:lineRule="exact"/>
        <w:ind w:leftChars="1000" w:left="210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63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负</w:t>
      </w:r>
      <w:r>
        <w:rPr>
          <w:rFonts w:ascii="方正小标宋简体" w:eastAsia="方正小标宋简体" w:hAnsi="方正小标宋简体" w:cs="方正小标宋简体" w:hint="eastAsia"/>
          <w:spacing w:val="6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60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责</w:t>
      </w:r>
      <w:r>
        <w:rPr>
          <w:rFonts w:ascii="方正小标宋简体" w:eastAsia="方正小标宋简体" w:hAnsi="方正小标宋简体" w:cs="方正小标宋简体" w:hint="eastAsia"/>
          <w:spacing w:val="6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60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人</w:t>
      </w:r>
      <w:r>
        <w:rPr>
          <w:rFonts w:ascii="方正小标宋简体" w:eastAsia="方正小标宋简体" w:hAnsi="方正小标宋简体" w:cs="方正小标宋简体" w:hint="eastAsia"/>
          <w:spacing w:val="52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>
        <w:rPr>
          <w:rFonts w:ascii="方正小标宋简体" w:eastAsia="方正小标宋简体" w:hAnsi="方正小标宋简体" w:cs="方正小标宋简体" w:hint="eastAsia"/>
          <w:position w:val="1"/>
          <w:sz w:val="32"/>
          <w:szCs w:val="32"/>
          <w:u w:val="single"/>
        </w:rPr>
        <w:t xml:space="preserve">                                      </w:t>
      </w:r>
    </w:p>
    <w:p w14:paraId="247FE9A6" w14:textId="77777777" w:rsidR="00D83349" w:rsidRDefault="00000000">
      <w:pPr>
        <w:spacing w:beforeLines="100" w:before="240" w:line="560" w:lineRule="exact"/>
        <w:ind w:leftChars="1000" w:left="210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56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联</w:t>
      </w:r>
      <w:r>
        <w:rPr>
          <w:rFonts w:ascii="方正小标宋简体" w:eastAsia="方正小标宋简体" w:hAnsi="方正小标宋简体" w:cs="方正小标宋简体" w:hint="eastAsia"/>
          <w:spacing w:val="53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系方式</w:t>
      </w:r>
      <w:r>
        <w:rPr>
          <w:rFonts w:ascii="方正小标宋简体" w:eastAsia="方正小标宋简体" w:hAnsi="方正小标宋简体" w:cs="方正小标宋简体" w:hint="eastAsia"/>
          <w:spacing w:val="52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>
        <w:rPr>
          <w:rFonts w:ascii="方正小标宋简体" w:eastAsia="方正小标宋简体" w:hAnsi="方正小标宋简体" w:cs="方正小标宋简体" w:hint="eastAsia"/>
          <w:position w:val="1"/>
          <w:sz w:val="32"/>
          <w:szCs w:val="32"/>
          <w:u w:val="single"/>
        </w:rPr>
        <w:t xml:space="preserve">                                      </w:t>
      </w:r>
    </w:p>
    <w:p w14:paraId="5A334FDB" w14:textId="35722CA9" w:rsidR="00D83349" w:rsidRDefault="00000000">
      <w:pPr>
        <w:spacing w:beforeLines="100" w:before="240" w:line="560" w:lineRule="exact"/>
        <w:ind w:leftChars="1000" w:left="210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32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所</w:t>
      </w:r>
      <w:r>
        <w:rPr>
          <w:rFonts w:ascii="方正小标宋简体" w:eastAsia="方正小标宋简体" w:hAnsi="方正小标宋简体" w:cs="方正小标宋简体" w:hint="eastAsia"/>
          <w:spacing w:val="22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在</w:t>
      </w:r>
      <w:r>
        <w:rPr>
          <w:rFonts w:ascii="方正小标宋简体" w:eastAsia="方正小标宋简体" w:hAnsi="方正小标宋简体" w:cs="方正小标宋简体" w:hint="eastAsia"/>
          <w:spacing w:val="16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学校</w:t>
      </w:r>
      <w:r>
        <w:rPr>
          <w:rFonts w:ascii="方正小标宋简体" w:eastAsia="方正小标宋简体" w:hAnsi="方正小标宋简体" w:cs="方正小标宋简体" w:hint="eastAsia"/>
          <w:spacing w:val="52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>
        <w:rPr>
          <w:rFonts w:ascii="方正小标宋简体" w:eastAsia="方正小标宋简体" w:hAnsi="方正小标宋简体" w:cs="方正小标宋简体" w:hint="eastAsia"/>
          <w:spacing w:val="16"/>
          <w:sz w:val="32"/>
          <w:szCs w:val="32"/>
          <w:u w:val="single"/>
        </w:rPr>
        <w:t xml:space="preserve">         </w:t>
      </w:r>
      <w:r>
        <w:rPr>
          <w:rFonts w:ascii="方正小标宋简体" w:eastAsia="方正小标宋简体" w:hAnsi="方正小标宋简体" w:cs="方正小标宋简体" w:hint="eastAsia"/>
          <w:spacing w:val="16"/>
          <w:sz w:val="32"/>
          <w:szCs w:val="32"/>
          <w:u w:val="single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(学校公章)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u w:val="single"/>
        </w:rPr>
        <w:t xml:space="preserve">            </w:t>
      </w:r>
    </w:p>
    <w:p w14:paraId="7D8B7A7E" w14:textId="77777777" w:rsidR="00D83349" w:rsidRDefault="00000000">
      <w:pPr>
        <w:spacing w:beforeLines="100" w:before="240" w:line="560" w:lineRule="exact"/>
        <w:ind w:leftChars="1000" w:left="210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30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日</w:t>
      </w:r>
      <w:r>
        <w:rPr>
          <w:rFonts w:ascii="方正小标宋简体" w:eastAsia="方正小标宋简体" w:hAnsi="方正小标宋简体" w:cs="方正小标宋简体" w:hint="eastAsia"/>
          <w:spacing w:val="29"/>
          <w:sz w:val="32"/>
          <w:szCs w:val="32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pacing w:val="29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期</w:t>
      </w:r>
      <w:r>
        <w:rPr>
          <w:rFonts w:ascii="方正小标宋简体" w:eastAsia="方正小标宋简体" w:hAnsi="方正小标宋简体" w:cs="方正小标宋简体" w:hint="eastAsia"/>
          <w:spacing w:val="52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>
        <w:rPr>
          <w:rFonts w:ascii="方正小标宋简体" w:eastAsia="方正小标宋简体" w:hAnsi="方正小标宋简体" w:cs="方正小标宋简体" w:hint="eastAsia"/>
          <w:position w:val="1"/>
          <w:sz w:val="32"/>
          <w:szCs w:val="32"/>
          <w:u w:val="single"/>
        </w:rPr>
        <w:t xml:space="preserve">                                      </w:t>
      </w:r>
    </w:p>
    <w:p w14:paraId="6AE7303A" w14:textId="77777777" w:rsidR="00D83349" w:rsidRDefault="00D83349">
      <w:pPr>
        <w:spacing w:beforeLines="100" w:before="240" w:line="560" w:lineRule="exact"/>
        <w:ind w:leftChars="1000" w:left="2100"/>
        <w:rPr>
          <w:rFonts w:ascii="方正小标宋简体" w:eastAsia="方正小标宋简体" w:hAnsi="方正小标宋简体" w:cs="方正小标宋简体"/>
          <w:sz w:val="32"/>
          <w:szCs w:val="32"/>
        </w:rPr>
        <w:sectPr w:rsidR="00D83349">
          <w:footerReference w:type="default" r:id="rId7"/>
          <w:pgSz w:w="11903" w:h="16835"/>
          <w:pgMar w:top="1430" w:right="1520" w:bottom="2269" w:left="1467" w:header="0" w:footer="1940" w:gutter="0"/>
          <w:cols w:space="720"/>
        </w:sectPr>
      </w:pPr>
    </w:p>
    <w:p w14:paraId="42321609" w14:textId="77777777" w:rsidR="00D83349" w:rsidRDefault="00000000">
      <w:pPr>
        <w:spacing w:before="160" w:line="207" w:lineRule="auto"/>
        <w:ind w:firstLineChars="200" w:firstLine="7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30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一、项目或创意概</w:t>
      </w:r>
      <w:r>
        <w:rPr>
          <w:rFonts w:ascii="黑体" w:eastAsia="黑体" w:hAnsi="黑体" w:cs="黑体" w:hint="eastAsia"/>
          <w:spacing w:val="29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况</w:t>
      </w:r>
    </w:p>
    <w:p w14:paraId="16841F94" w14:textId="77777777" w:rsidR="00D83349" w:rsidRDefault="00D83349">
      <w:pPr>
        <w:spacing w:line="137" w:lineRule="exact"/>
      </w:pPr>
    </w:p>
    <w:tbl>
      <w:tblPr>
        <w:tblStyle w:val="TableNormal"/>
        <w:tblpPr w:leftFromText="180" w:rightFromText="180" w:vertAnchor="text" w:tblpXSpec="center" w:tblpY="1"/>
        <w:tblOverlap w:val="never"/>
        <w:tblW w:w="919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223"/>
        <w:gridCol w:w="906"/>
        <w:gridCol w:w="951"/>
        <w:gridCol w:w="1652"/>
        <w:gridCol w:w="1812"/>
        <w:gridCol w:w="1562"/>
      </w:tblGrid>
      <w:tr w:rsidR="00D83349" w14:paraId="5372C1B3" w14:textId="77777777">
        <w:trPr>
          <w:trHeight w:val="840"/>
          <w:jc w:val="center"/>
        </w:trPr>
        <w:tc>
          <w:tcPr>
            <w:tcW w:w="2309" w:type="dxa"/>
            <w:gridSpan w:val="2"/>
            <w:tcBorders>
              <w:left w:val="single" w:sz="6" w:space="0" w:color="000000"/>
            </w:tcBorders>
            <w:vAlign w:val="center"/>
          </w:tcPr>
          <w:p w14:paraId="65BC2F1B" w14:textId="77777777" w:rsidR="00D83349" w:rsidRDefault="00000000">
            <w:pPr>
              <w:spacing w:before="280" w:line="203" w:lineRule="auto"/>
              <w:ind w:left="645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3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仿宋_GB2312" w:eastAsia="仿宋_GB2312" w:hAnsi="仿宋_GB2312" w:cs="仿宋_GB2312" w:hint="eastAsia"/>
                <w:spacing w:val="30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目名称</w:t>
            </w:r>
          </w:p>
        </w:tc>
        <w:tc>
          <w:tcPr>
            <w:tcW w:w="6883" w:type="dxa"/>
            <w:gridSpan w:val="5"/>
            <w:tcBorders>
              <w:right w:val="single" w:sz="6" w:space="0" w:color="000000"/>
            </w:tcBorders>
            <w:vAlign w:val="center"/>
          </w:tcPr>
          <w:p w14:paraId="7F67FD71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19629390" w14:textId="77777777">
        <w:trPr>
          <w:trHeight w:val="554"/>
          <w:jc w:val="center"/>
        </w:trPr>
        <w:tc>
          <w:tcPr>
            <w:tcW w:w="9192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7DCE5C" w14:textId="77777777" w:rsidR="00D83349" w:rsidRDefault="00000000">
            <w:pPr>
              <w:spacing w:before="134" w:line="203" w:lineRule="auto"/>
              <w:ind w:left="3628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25"/>
                <w:sz w:val="30"/>
                <w:szCs w:val="30"/>
                <w14:textOutline w14:w="398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团</w:t>
            </w:r>
            <w:r>
              <w:rPr>
                <w:rFonts w:ascii="仿宋_GB2312" w:eastAsia="仿宋_GB2312" w:hAnsi="仿宋_GB2312" w:cs="仿宋_GB2312" w:hint="eastAsia"/>
                <w:spacing w:val="21"/>
                <w:sz w:val="30"/>
                <w:szCs w:val="30"/>
                <w14:textOutline w14:w="398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队成员情况</w:t>
            </w:r>
          </w:p>
        </w:tc>
      </w:tr>
      <w:tr w:rsidR="00D83349" w14:paraId="558059A0" w14:textId="77777777">
        <w:trPr>
          <w:trHeight w:val="554"/>
          <w:jc w:val="center"/>
        </w:trPr>
        <w:tc>
          <w:tcPr>
            <w:tcW w:w="1086" w:type="dxa"/>
            <w:vMerge w:val="restart"/>
            <w:tcBorders>
              <w:left w:val="single" w:sz="6" w:space="0" w:color="000000"/>
              <w:bottom w:val="nil"/>
            </w:tcBorders>
            <w:vAlign w:val="center"/>
          </w:tcPr>
          <w:p w14:paraId="75C3C3C4" w14:textId="77777777" w:rsidR="00D83349" w:rsidRDefault="00000000">
            <w:pPr>
              <w:spacing w:before="111" w:line="203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30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负</w:t>
            </w:r>
            <w:r>
              <w:rPr>
                <w:rFonts w:ascii="仿宋_GB2312" w:eastAsia="仿宋_GB2312" w:hAnsi="仿宋_GB2312" w:cs="仿宋_GB2312" w:hint="eastAsia"/>
                <w:spacing w:val="2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责人</w:t>
            </w:r>
          </w:p>
        </w:tc>
        <w:tc>
          <w:tcPr>
            <w:tcW w:w="1223" w:type="dxa"/>
            <w:vAlign w:val="center"/>
          </w:tcPr>
          <w:p w14:paraId="723A28D7" w14:textId="77777777" w:rsidR="00D83349" w:rsidRDefault="00000000">
            <w:pPr>
              <w:spacing w:before="134" w:line="204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4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</w:p>
        </w:tc>
        <w:tc>
          <w:tcPr>
            <w:tcW w:w="906" w:type="dxa"/>
            <w:vAlign w:val="center"/>
          </w:tcPr>
          <w:p w14:paraId="3C3DBD03" w14:textId="77777777" w:rsidR="00D83349" w:rsidRDefault="00000000">
            <w:pPr>
              <w:spacing w:before="134" w:line="204" w:lineRule="auto"/>
              <w:ind w:left="166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3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性别</w:t>
            </w:r>
          </w:p>
        </w:tc>
        <w:tc>
          <w:tcPr>
            <w:tcW w:w="951" w:type="dxa"/>
            <w:vAlign w:val="center"/>
          </w:tcPr>
          <w:p w14:paraId="2788EE23" w14:textId="77777777" w:rsidR="00D83349" w:rsidRDefault="00000000">
            <w:pPr>
              <w:spacing w:before="134" w:line="204" w:lineRule="auto"/>
              <w:ind w:left="15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3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4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龄</w:t>
            </w:r>
          </w:p>
        </w:tc>
        <w:tc>
          <w:tcPr>
            <w:tcW w:w="1652" w:type="dxa"/>
            <w:vAlign w:val="center"/>
          </w:tcPr>
          <w:p w14:paraId="4B248A95" w14:textId="77777777" w:rsidR="00D83349" w:rsidRDefault="00000000">
            <w:pPr>
              <w:spacing w:before="135" w:line="203" w:lineRule="auto"/>
              <w:ind w:left="306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2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职责分</w:t>
            </w:r>
            <w:r>
              <w:rPr>
                <w:rFonts w:ascii="仿宋_GB2312" w:eastAsia="仿宋_GB2312" w:hAnsi="仿宋_GB2312" w:cs="仿宋_GB2312" w:hint="eastAsia"/>
                <w:spacing w:val="28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工</w:t>
            </w:r>
          </w:p>
        </w:tc>
        <w:tc>
          <w:tcPr>
            <w:tcW w:w="1812" w:type="dxa"/>
            <w:vAlign w:val="center"/>
          </w:tcPr>
          <w:p w14:paraId="53E5561C" w14:textId="77777777" w:rsidR="00D83349" w:rsidRDefault="00000000">
            <w:pPr>
              <w:spacing w:before="122" w:line="210" w:lineRule="auto"/>
              <w:ind w:left="246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2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>
              <w:rPr>
                <w:rFonts w:ascii="仿宋_GB2312" w:eastAsia="仿宋_GB2312" w:hAnsi="仿宋_GB2312" w:cs="仿宋_GB2312" w:hint="eastAsia"/>
                <w:spacing w:val="2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历/专业</w:t>
            </w: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2025642A" w14:textId="77777777" w:rsidR="00D83349" w:rsidRDefault="00000000">
            <w:pPr>
              <w:spacing w:before="134" w:line="204" w:lineRule="auto"/>
              <w:ind w:left="18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33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</w:t>
            </w:r>
            <w:r>
              <w:rPr>
                <w:rFonts w:ascii="仿宋_GB2312" w:eastAsia="仿宋_GB2312" w:hAnsi="仿宋_GB2312" w:cs="仿宋_GB2312" w:hint="eastAsia"/>
                <w:spacing w:val="3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系方式</w:t>
            </w:r>
          </w:p>
        </w:tc>
      </w:tr>
      <w:tr w:rsidR="00D83349" w14:paraId="45985243" w14:textId="77777777">
        <w:trPr>
          <w:trHeight w:val="553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7FB3C12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14:paraId="3C3C5C6D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72B28BEC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46AEE421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3E72A885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4FB7CAAF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58E789A5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26858543" w14:textId="77777777">
        <w:trPr>
          <w:trHeight w:val="553"/>
          <w:jc w:val="center"/>
        </w:trPr>
        <w:tc>
          <w:tcPr>
            <w:tcW w:w="1086" w:type="dxa"/>
            <w:vMerge w:val="restart"/>
            <w:tcBorders>
              <w:left w:val="single" w:sz="6" w:space="0" w:color="000000"/>
              <w:bottom w:val="nil"/>
            </w:tcBorders>
            <w:vAlign w:val="center"/>
          </w:tcPr>
          <w:p w14:paraId="7F98AD93" w14:textId="77777777" w:rsidR="00D83349" w:rsidRDefault="00D83349">
            <w:pPr>
              <w:spacing w:line="243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F47ED6B" w14:textId="77777777" w:rsidR="00D83349" w:rsidRDefault="00D83349">
            <w:pPr>
              <w:spacing w:line="243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56BF604" w14:textId="77777777" w:rsidR="00D83349" w:rsidRDefault="00D83349">
            <w:pPr>
              <w:spacing w:line="243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9C9D09E" w14:textId="77777777" w:rsidR="00D83349" w:rsidRDefault="00D83349">
            <w:pPr>
              <w:spacing w:line="243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E551D16" w14:textId="77777777" w:rsidR="00D83349" w:rsidRDefault="00D83349">
            <w:pPr>
              <w:spacing w:line="244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24986BE" w14:textId="77777777" w:rsidR="00D83349" w:rsidRDefault="00D83349">
            <w:pPr>
              <w:spacing w:line="244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9C3183E" w14:textId="77777777" w:rsidR="00D83349" w:rsidRDefault="00D83349">
            <w:pPr>
              <w:spacing w:line="244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C85C7AF" w14:textId="77777777" w:rsidR="00D83349" w:rsidRDefault="00000000">
            <w:pPr>
              <w:spacing w:before="111" w:line="174" w:lineRule="auto"/>
              <w:ind w:left="23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3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成员</w:t>
            </w:r>
          </w:p>
        </w:tc>
        <w:tc>
          <w:tcPr>
            <w:tcW w:w="1223" w:type="dxa"/>
            <w:vAlign w:val="center"/>
          </w:tcPr>
          <w:p w14:paraId="534A5126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65181112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6753B973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11FE6FC9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691320EC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1DE2F2B3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680D895D" w14:textId="77777777">
        <w:trPr>
          <w:trHeight w:val="553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6B5612B6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14:paraId="6018B2DF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2E92FE70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5837D7F7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7165114B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4D556008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5F52016D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4FBC294C" w14:textId="77777777">
        <w:trPr>
          <w:trHeight w:val="554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6A5B9BA9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14:paraId="576F8B4B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6D3FA179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3D228802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70C881AD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5723B897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106D64AE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693ECAE4" w14:textId="77777777">
        <w:trPr>
          <w:trHeight w:val="554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00892A65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14:paraId="292C19BE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1BE45895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222700D8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4D581CD9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48577FC5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5FCD7CEF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51AF72C0" w14:textId="77777777">
        <w:trPr>
          <w:trHeight w:val="553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28FA8683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14:paraId="2E0728D5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63B633AA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5FE8FB1D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07F67921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1591A88E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0FFC0098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7C5AD7AB" w14:textId="77777777">
        <w:trPr>
          <w:trHeight w:val="554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52D21E0B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14:paraId="61D77438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21927B96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0B9BEAE8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778F8FB5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59891341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7AB4923B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6932CAC5" w14:textId="77777777">
        <w:trPr>
          <w:trHeight w:val="554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4410AD3D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14:paraId="4ED2C936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 w14:paraId="077E0479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1" w:type="dxa"/>
            <w:vAlign w:val="center"/>
          </w:tcPr>
          <w:p w14:paraId="087E3FFF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2" w:type="dxa"/>
            <w:vAlign w:val="center"/>
          </w:tcPr>
          <w:p w14:paraId="6E69C94A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14:paraId="6B5C09CD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  <w:vAlign w:val="center"/>
          </w:tcPr>
          <w:p w14:paraId="44F0E94B" w14:textId="77777777" w:rsidR="00D83349" w:rsidRDefault="00D8334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83349" w14:paraId="13D98AB8" w14:textId="77777777">
        <w:trPr>
          <w:trHeight w:val="5590"/>
          <w:jc w:val="center"/>
        </w:trPr>
        <w:tc>
          <w:tcPr>
            <w:tcW w:w="919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5C99D051" w14:textId="77777777" w:rsidR="00D83349" w:rsidRDefault="00000000">
            <w:pPr>
              <w:spacing w:before="124" w:line="214" w:lineRule="auto"/>
              <w:ind w:left="121" w:firstLineChars="200" w:firstLine="694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仿宋_GB2312" w:eastAsia="仿宋_GB2312" w:hAnsi="仿宋_GB2312" w:cs="仿宋_GB2312" w:hint="eastAsia"/>
                <w:spacing w:val="26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目简介：(含项目创新性</w:t>
            </w:r>
            <w:r>
              <w:rPr>
                <w:rFonts w:ascii="仿宋_GB2312" w:eastAsia="仿宋_GB2312" w:hAnsi="仿宋_GB2312" w:cs="仿宋_GB2312" w:hint="eastAsia"/>
                <w:spacing w:val="26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26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发展前景</w:t>
            </w:r>
            <w:r>
              <w:rPr>
                <w:rFonts w:ascii="仿宋_GB2312" w:eastAsia="仿宋_GB2312" w:hAnsi="仿宋_GB2312" w:cs="仿宋_GB2312" w:hint="eastAsia"/>
                <w:spacing w:val="26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26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商业价值等，限</w:t>
            </w:r>
            <w:r>
              <w:rPr>
                <w:rFonts w:ascii="仿宋_GB2312" w:eastAsia="仿宋_GB2312" w:hAnsi="仿宋_GB2312" w:cs="仿宋_GB2312" w:hint="eastAsia"/>
                <w:spacing w:val="26"/>
                <w:position w:val="-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500</w:t>
            </w:r>
            <w:r>
              <w:rPr>
                <w:rFonts w:ascii="仿宋_GB2312" w:eastAsia="仿宋_GB2312" w:hAnsi="仿宋_GB2312" w:cs="仿宋_GB2312" w:hint="eastAsia"/>
                <w:spacing w:val="26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字以内)</w:t>
            </w:r>
          </w:p>
        </w:tc>
      </w:tr>
    </w:tbl>
    <w:p w14:paraId="1D519AFC" w14:textId="77777777" w:rsidR="00D83349" w:rsidRPr="00F21C0C" w:rsidRDefault="00D83349">
      <w:pPr>
        <w:rPr>
          <w:rFonts w:eastAsiaTheme="minorEastAsia" w:hint="eastAsia"/>
        </w:rPr>
        <w:sectPr w:rsidR="00D83349" w:rsidRPr="00F21C0C">
          <w:footerReference w:type="default" r:id="rId8"/>
          <w:pgSz w:w="11903" w:h="16835"/>
          <w:pgMar w:top="1430" w:right="1522" w:bottom="2269" w:left="1523" w:header="0" w:footer="1940" w:gutter="0"/>
          <w:cols w:space="720"/>
        </w:sectPr>
      </w:pPr>
    </w:p>
    <w:p w14:paraId="5EB37708" w14:textId="77777777" w:rsidR="00D83349" w:rsidRDefault="00000000">
      <w:pPr>
        <w:spacing w:before="179" w:line="173" w:lineRule="auto"/>
        <w:ind w:firstLineChars="200" w:firstLine="71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35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二</w:t>
      </w:r>
      <w:r>
        <w:rPr>
          <w:rFonts w:ascii="黑体" w:eastAsia="黑体" w:hAnsi="黑体" w:cs="黑体" w:hint="eastAsia"/>
          <w:spacing w:val="31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黑体" w:eastAsia="黑体" w:hAnsi="黑体" w:cs="黑体" w:hint="eastAsia"/>
          <w:spacing w:val="3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项目创新性</w:t>
      </w:r>
    </w:p>
    <w:p w14:paraId="25EA64AB" w14:textId="77777777" w:rsidR="00D83349" w:rsidRDefault="00D83349">
      <w:pPr>
        <w:spacing w:line="200" w:lineRule="exact"/>
      </w:pPr>
    </w:p>
    <w:tbl>
      <w:tblPr>
        <w:tblStyle w:val="TableNormal"/>
        <w:tblW w:w="884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D83349" w14:paraId="1A6B8EA3" w14:textId="77777777">
        <w:trPr>
          <w:trHeight w:val="11999"/>
        </w:trPr>
        <w:tc>
          <w:tcPr>
            <w:tcW w:w="8841" w:type="dxa"/>
          </w:tcPr>
          <w:p w14:paraId="2C24CA24" w14:textId="77777777" w:rsidR="00D83349" w:rsidRDefault="00000000">
            <w:pPr>
              <w:spacing w:before="130" w:line="212" w:lineRule="auto"/>
              <w:ind w:leftChars="180" w:left="378" w:right="28" w:firstLineChars="188" w:firstLine="624"/>
              <w:rPr>
                <w:rFonts w:ascii="微软雅黑" w:eastAsia="微软雅黑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pacing w:val="3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项目或创意成果及具有原始创新或技术性突破，取得一定数量和质</w:t>
            </w:r>
            <w:r>
              <w:rPr>
                <w:rFonts w:ascii="仿宋_GB2312" w:eastAsia="仿宋_GB2312" w:hAnsi="仿宋_GB2312" w:cs="仿宋_GB2312" w:hint="eastAsia"/>
                <w:spacing w:val="30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量</w:t>
            </w:r>
            <w:r>
              <w:rPr>
                <w:rFonts w:ascii="仿宋_GB2312" w:eastAsia="仿宋_GB2312" w:hAnsi="仿宋_GB2312" w:cs="仿宋_GB2312" w:hint="eastAsia"/>
                <w:spacing w:val="34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的</w:t>
            </w:r>
            <w:r>
              <w:rPr>
                <w:rFonts w:ascii="仿宋_GB2312" w:eastAsia="仿宋_GB2312" w:hAnsi="仿宋_GB2312" w:cs="仿宋_GB2312" w:hint="eastAsia"/>
                <w:spacing w:val="3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创新成果(专利</w:t>
            </w:r>
            <w:r>
              <w:rPr>
                <w:rFonts w:ascii="仿宋_GB2312" w:eastAsia="仿宋_GB2312" w:hAnsi="仿宋_GB2312" w:cs="仿宋_GB2312" w:hint="eastAsia"/>
                <w:spacing w:val="32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3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创新奖励</w:t>
            </w:r>
            <w:r>
              <w:rPr>
                <w:rFonts w:ascii="仿宋_GB2312" w:eastAsia="仿宋_GB2312" w:hAnsi="仿宋_GB2312" w:cs="仿宋_GB2312" w:hint="eastAsia"/>
                <w:spacing w:val="32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3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行业认可等).(600字以内)</w:t>
            </w:r>
          </w:p>
        </w:tc>
      </w:tr>
    </w:tbl>
    <w:p w14:paraId="2B4BC89A" w14:textId="77777777" w:rsidR="00D83349" w:rsidRDefault="00D83349"/>
    <w:p w14:paraId="155B7711" w14:textId="77777777" w:rsidR="00D83349" w:rsidRDefault="00D83349">
      <w:pPr>
        <w:sectPr w:rsidR="00D83349">
          <w:footerReference w:type="default" r:id="rId9"/>
          <w:pgSz w:w="11903" w:h="16835"/>
          <w:pgMar w:top="1430" w:right="1522" w:bottom="2269" w:left="1523" w:header="0" w:footer="1935" w:gutter="0"/>
          <w:cols w:space="720"/>
        </w:sectPr>
      </w:pPr>
    </w:p>
    <w:p w14:paraId="70F386B6" w14:textId="77777777" w:rsidR="00D83349" w:rsidRDefault="00000000">
      <w:pPr>
        <w:spacing w:before="159" w:line="204" w:lineRule="auto"/>
        <w:ind w:firstLineChars="200" w:firstLine="702"/>
        <w:outlineLvl w:val="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3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三</w:t>
      </w:r>
      <w:r>
        <w:rPr>
          <w:rFonts w:ascii="黑体" w:eastAsia="黑体" w:hAnsi="黑体" w:cs="黑体" w:hint="eastAsia"/>
          <w:spacing w:val="30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黑体" w:eastAsia="黑体" w:hAnsi="黑体" w:cs="黑体" w:hint="eastAsia"/>
          <w:spacing w:val="30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具体实施方案</w:t>
      </w:r>
    </w:p>
    <w:p w14:paraId="4983F585" w14:textId="77777777" w:rsidR="00D83349" w:rsidRDefault="00D83349">
      <w:pPr>
        <w:spacing w:line="156" w:lineRule="exact"/>
      </w:pPr>
    </w:p>
    <w:tbl>
      <w:tblPr>
        <w:tblStyle w:val="TableNormal"/>
        <w:tblW w:w="884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D83349" w14:paraId="41676961" w14:textId="77777777">
        <w:trPr>
          <w:trHeight w:val="11999"/>
        </w:trPr>
        <w:tc>
          <w:tcPr>
            <w:tcW w:w="8841" w:type="dxa"/>
          </w:tcPr>
          <w:p w14:paraId="666EBD77" w14:textId="77777777" w:rsidR="00D83349" w:rsidRDefault="00000000">
            <w:pPr>
              <w:spacing w:before="120" w:line="199" w:lineRule="auto"/>
              <w:ind w:left="116" w:right="1" w:firstLineChars="201" w:firstLine="641"/>
              <w:rPr>
                <w:rFonts w:ascii="微软雅黑" w:eastAsia="微软雅黑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pacing w:val="1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项目或创意具有的商业价值</w:t>
            </w:r>
            <w:r>
              <w:rPr>
                <w:rFonts w:ascii="仿宋_GB2312" w:eastAsia="仿宋_GB2312" w:hAnsi="仿宋_GB2312" w:cs="仿宋_GB2312" w:hint="eastAsia"/>
                <w:spacing w:val="19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1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竞争环境分析(包括宏观环境</w:t>
            </w:r>
            <w:r>
              <w:rPr>
                <w:rFonts w:ascii="仿宋_GB2312" w:eastAsia="仿宋_GB2312" w:hAnsi="仿宋_GB2312" w:cs="仿宋_GB2312" w:hint="eastAsia"/>
                <w:spacing w:val="19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1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产业</w:t>
            </w:r>
            <w:r>
              <w:rPr>
                <w:rFonts w:ascii="仿宋_GB2312" w:eastAsia="仿宋_GB2312" w:hAnsi="仿宋_GB2312" w:cs="仿宋_GB2312" w:hint="eastAsia"/>
                <w:spacing w:val="18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环</w:t>
            </w:r>
            <w:r>
              <w:rPr>
                <w:rFonts w:ascii="仿宋_GB2312" w:eastAsia="仿宋_GB2312" w:hAnsi="仿宋_GB2312" w:cs="仿宋_GB2312" w:hint="eastAsia"/>
                <w:spacing w:val="14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境及</w:t>
            </w:r>
            <w:r>
              <w:rPr>
                <w:rFonts w:ascii="仿宋_GB2312" w:eastAsia="仿宋_GB2312" w:hAnsi="仿宋_GB2312" w:cs="仿宋_GB2312" w:hint="eastAsia"/>
                <w:spacing w:val="9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内</w:t>
            </w:r>
            <w:r>
              <w:rPr>
                <w:rFonts w:ascii="仿宋_GB2312" w:eastAsia="仿宋_GB2312" w:hAnsi="仿宋_GB2312" w:cs="仿宋_GB2312" w:hint="eastAsia"/>
                <w:spacing w:val="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部环境分析)</w:t>
            </w:r>
            <w:r>
              <w:rPr>
                <w:rFonts w:ascii="仿宋_GB2312" w:eastAsia="仿宋_GB2312" w:hAnsi="仿宋_GB2312" w:cs="仿宋_GB2312" w:hint="eastAsia"/>
                <w:spacing w:val="7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核心竞争力</w:t>
            </w:r>
            <w:r>
              <w:rPr>
                <w:rFonts w:ascii="仿宋_GB2312" w:eastAsia="仿宋_GB2312" w:hAnsi="仿宋_GB2312" w:cs="仿宋_GB2312" w:hint="eastAsia"/>
                <w:spacing w:val="7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风险分析及风险管理</w:t>
            </w:r>
            <w:r>
              <w:rPr>
                <w:rFonts w:ascii="仿宋_GB2312" w:eastAsia="仿宋_GB2312" w:hAnsi="仿宋_GB2312" w:cs="仿宋_GB2312" w:hint="eastAsia"/>
                <w:spacing w:val="7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盈利模式</w:t>
            </w:r>
            <w:r>
              <w:rPr>
                <w:rFonts w:ascii="仿宋_GB2312" w:eastAsia="仿宋_GB2312" w:hAnsi="仿宋_GB2312" w:cs="仿宋_GB2312" w:hint="eastAsia"/>
                <w:spacing w:val="7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32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营</w:t>
            </w:r>
            <w:r>
              <w:rPr>
                <w:rFonts w:ascii="仿宋_GB2312" w:eastAsia="仿宋_GB2312" w:hAnsi="仿宋_GB2312" w:cs="仿宋_GB2312" w:hint="eastAsia"/>
                <w:spacing w:val="23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销策略</w:t>
            </w:r>
            <w:r>
              <w:rPr>
                <w:rFonts w:ascii="仿宋_GB2312" w:eastAsia="仿宋_GB2312" w:hAnsi="仿宋_GB2312" w:cs="仿宋_GB2312" w:hint="eastAsia"/>
                <w:spacing w:val="23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23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运营策略</w:t>
            </w:r>
            <w:r>
              <w:rPr>
                <w:rFonts w:ascii="仿宋_GB2312" w:eastAsia="仿宋_GB2312" w:hAnsi="仿宋_GB2312" w:cs="仿宋_GB2312" w:hint="eastAsia"/>
                <w:spacing w:val="23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23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财务分析与融资计划等(不限字数)</w:t>
            </w:r>
          </w:p>
        </w:tc>
      </w:tr>
    </w:tbl>
    <w:p w14:paraId="37427E56" w14:textId="77777777" w:rsidR="00D83349" w:rsidRDefault="00D83349"/>
    <w:p w14:paraId="0CF589C1" w14:textId="77777777" w:rsidR="00D83349" w:rsidRDefault="00D83349">
      <w:pPr>
        <w:sectPr w:rsidR="00D83349">
          <w:footerReference w:type="default" r:id="rId10"/>
          <w:pgSz w:w="11903" w:h="16835"/>
          <w:pgMar w:top="1430" w:right="1522" w:bottom="2269" w:left="1523" w:header="0" w:footer="1935" w:gutter="0"/>
          <w:cols w:space="720"/>
        </w:sectPr>
      </w:pPr>
    </w:p>
    <w:p w14:paraId="42B262CA" w14:textId="77777777" w:rsidR="00D83349" w:rsidRDefault="00000000">
      <w:pPr>
        <w:spacing w:before="159" w:line="204" w:lineRule="auto"/>
        <w:ind w:firstLineChars="200" w:firstLine="700"/>
        <w:outlineLvl w:val="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30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四</w:t>
      </w:r>
      <w:r>
        <w:rPr>
          <w:rFonts w:ascii="黑体" w:eastAsia="黑体" w:hAnsi="黑体" w:cs="黑体" w:hint="eastAsia"/>
          <w:spacing w:val="30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黑体" w:eastAsia="黑体" w:hAnsi="黑体" w:cs="黑体" w:hint="eastAsia"/>
          <w:spacing w:val="30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发展空</w:t>
      </w:r>
      <w:r>
        <w:rPr>
          <w:rFonts w:ascii="黑体" w:eastAsia="黑体" w:hAnsi="黑体" w:cs="黑体" w:hint="eastAsia"/>
          <w:spacing w:val="29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间</w:t>
      </w:r>
    </w:p>
    <w:p w14:paraId="5084C9A1" w14:textId="77777777" w:rsidR="00D83349" w:rsidRDefault="00D83349">
      <w:pPr>
        <w:spacing w:line="156" w:lineRule="exact"/>
      </w:pPr>
    </w:p>
    <w:tbl>
      <w:tblPr>
        <w:tblStyle w:val="TableNormal"/>
        <w:tblW w:w="884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D83349" w14:paraId="2F8CA5AF" w14:textId="77777777">
        <w:trPr>
          <w:trHeight w:val="11999"/>
        </w:trPr>
        <w:tc>
          <w:tcPr>
            <w:tcW w:w="8841" w:type="dxa"/>
          </w:tcPr>
          <w:p w14:paraId="1138150F" w14:textId="77777777" w:rsidR="00D83349" w:rsidRDefault="00000000">
            <w:pPr>
              <w:spacing w:before="130" w:line="212" w:lineRule="auto"/>
              <w:ind w:leftChars="182" w:left="382" w:right="1" w:firstLineChars="197" w:firstLine="695"/>
              <w:rPr>
                <w:rFonts w:ascii="微软雅黑" w:eastAsia="微软雅黑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pacing w:val="53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行</w:t>
            </w:r>
            <w:r>
              <w:rPr>
                <w:rFonts w:ascii="仿宋_GB2312" w:eastAsia="仿宋_GB2312" w:hAnsi="仿宋_GB2312" w:cs="仿宋_GB2312" w:hint="eastAsia"/>
                <w:spacing w:val="35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业及市场前景，项目或创意发展战略和规模扩张策略，社会效益</w:t>
            </w:r>
            <w:r>
              <w:rPr>
                <w:rFonts w:ascii="仿宋_GB2312" w:eastAsia="仿宋_GB2312" w:hAnsi="仿宋_GB2312" w:cs="仿宋_GB2312" w:hint="eastAsia"/>
                <w:spacing w:val="35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47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经</w:t>
            </w:r>
            <w:r>
              <w:rPr>
                <w:rFonts w:ascii="仿宋_GB2312" w:eastAsia="仿宋_GB2312" w:hAnsi="仿宋_GB2312" w:cs="仿宋_GB2312" w:hint="eastAsia"/>
                <w:spacing w:val="40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济效益等。(600字以内)</w:t>
            </w:r>
          </w:p>
        </w:tc>
      </w:tr>
    </w:tbl>
    <w:p w14:paraId="41BCFE1F" w14:textId="77777777" w:rsidR="00D83349" w:rsidRDefault="00D83349"/>
    <w:p w14:paraId="0A6DB30C" w14:textId="77777777" w:rsidR="00D83349" w:rsidRDefault="00D83349">
      <w:pPr>
        <w:sectPr w:rsidR="00D83349">
          <w:footerReference w:type="default" r:id="rId11"/>
          <w:pgSz w:w="11903" w:h="16835"/>
          <w:pgMar w:top="1430" w:right="1522" w:bottom="2269" w:left="1523" w:header="0" w:footer="1935" w:gutter="0"/>
          <w:cols w:space="720"/>
        </w:sectPr>
      </w:pPr>
    </w:p>
    <w:p w14:paraId="2D7A8749" w14:textId="77777777" w:rsidR="00D83349" w:rsidRDefault="00000000">
      <w:pPr>
        <w:spacing w:before="159" w:line="206" w:lineRule="auto"/>
        <w:ind w:firstLineChars="200" w:firstLine="708"/>
        <w:outlineLvl w:val="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34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五</w:t>
      </w:r>
      <w:r>
        <w:rPr>
          <w:rFonts w:ascii="黑体" w:eastAsia="黑体" w:hAnsi="黑体" w:cs="黑体" w:hint="eastAsia"/>
          <w:spacing w:val="33"/>
          <w:position w:val="1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黑体" w:eastAsia="黑体" w:hAnsi="黑体" w:cs="黑体" w:hint="eastAsia"/>
          <w:spacing w:val="33"/>
          <w:sz w:val="32"/>
          <w:szCs w:val="32"/>
          <w14:textOutline w14:w="130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管理团队</w:t>
      </w:r>
    </w:p>
    <w:p w14:paraId="50A4D0A3" w14:textId="77777777" w:rsidR="00D83349" w:rsidRDefault="00D83349">
      <w:pPr>
        <w:spacing w:line="153" w:lineRule="exact"/>
      </w:pPr>
    </w:p>
    <w:tbl>
      <w:tblPr>
        <w:tblStyle w:val="TableNormal"/>
        <w:tblW w:w="8841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D83349" w14:paraId="3114EEFF" w14:textId="77777777">
        <w:trPr>
          <w:trHeight w:val="11999"/>
        </w:trPr>
        <w:tc>
          <w:tcPr>
            <w:tcW w:w="8841" w:type="dxa"/>
          </w:tcPr>
          <w:p w14:paraId="5DE4E43D" w14:textId="77777777" w:rsidR="00D83349" w:rsidRDefault="00000000">
            <w:pPr>
              <w:spacing w:before="118" w:line="202" w:lineRule="auto"/>
              <w:ind w:leftChars="179" w:left="376" w:right="28" w:firstLineChars="186" w:firstLine="616"/>
              <w:rPr>
                <w:rFonts w:ascii="微软雅黑" w:eastAsia="微软雅黑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pacing w:val="3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仿宋_GB2312" w:eastAsia="仿宋_GB2312" w:hAnsi="仿宋_GB2312" w:cs="仿宋_GB2312" w:hint="eastAsia"/>
                <w:spacing w:val="28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目团队负责人和团队成员人员构成</w:t>
            </w:r>
            <w:r>
              <w:rPr>
                <w:rFonts w:ascii="仿宋_GB2312" w:eastAsia="仿宋_GB2312" w:hAnsi="仿宋_GB2312" w:cs="仿宋_GB2312" w:hint="eastAsia"/>
                <w:spacing w:val="28"/>
                <w:position w:val="1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28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职责分工等构成要素.(600字</w:t>
            </w:r>
            <w:r>
              <w:rPr>
                <w:rFonts w:ascii="仿宋_GB2312" w:eastAsia="仿宋_GB2312" w:hAnsi="仿宋_GB2312" w:cs="仿宋_GB2312" w:hint="eastAsia"/>
                <w:spacing w:val="18"/>
                <w:sz w:val="30"/>
                <w:szCs w:val="30"/>
                <w14:textOutline w14:w="116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以内)</w:t>
            </w:r>
          </w:p>
        </w:tc>
      </w:tr>
    </w:tbl>
    <w:p w14:paraId="0B2189A0" w14:textId="77777777" w:rsidR="00D83349" w:rsidRDefault="00D83349"/>
    <w:sectPr w:rsidR="00D83349">
      <w:footerReference w:type="default" r:id="rId12"/>
      <w:pgSz w:w="11903" w:h="16835"/>
      <w:pgMar w:top="1430" w:right="1522" w:bottom="2269" w:left="1523" w:header="0" w:footer="1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1BA2" w14:textId="77777777" w:rsidR="00D953E6" w:rsidRDefault="00D953E6">
      <w:r>
        <w:separator/>
      </w:r>
    </w:p>
  </w:endnote>
  <w:endnote w:type="continuationSeparator" w:id="0">
    <w:p w14:paraId="380F6D3F" w14:textId="77777777" w:rsidR="00D953E6" w:rsidRDefault="00D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884F" w14:textId="77777777" w:rsidR="00D83349" w:rsidRDefault="00D83349">
    <w:pPr>
      <w:spacing w:line="328" w:lineRule="exact"/>
      <w:rPr>
        <w:rFonts w:ascii="Microsoft Yi Baiti" w:eastAsia="Microsoft Yi Baiti" w:hAnsi="Microsoft Yi Baiti" w:cs="Microsoft Yi Baiti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74F6" w14:textId="77777777" w:rsidR="00D83349" w:rsidRDefault="00D83349">
    <w:pPr>
      <w:spacing w:line="328" w:lineRule="exact"/>
      <w:ind w:right="230"/>
      <w:jc w:val="center"/>
      <w:rPr>
        <w:rFonts w:ascii="Microsoft Yi Baiti" w:eastAsia="Microsoft Yi Baiti" w:hAnsi="Microsoft Yi Baiti" w:cs="Microsoft Yi Baiti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6AC1" w14:textId="77777777" w:rsidR="00D83349" w:rsidRDefault="00D83349">
    <w:pPr>
      <w:spacing w:line="333" w:lineRule="exact"/>
      <w:rPr>
        <w:rFonts w:ascii="Microsoft Yi Baiti" w:eastAsia="Microsoft Yi Baiti" w:hAnsi="Microsoft Yi Baiti" w:cs="Microsoft Yi Baiti"/>
        <w:sz w:val="26"/>
        <w:szCs w:val="2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C4B4" w14:textId="77777777" w:rsidR="00D83349" w:rsidRDefault="00D83349">
    <w:pPr>
      <w:spacing w:line="333" w:lineRule="exact"/>
      <w:ind w:right="230"/>
      <w:jc w:val="right"/>
      <w:rPr>
        <w:rFonts w:ascii="Microsoft Yi Baiti" w:eastAsia="Microsoft Yi Baiti" w:hAnsi="Microsoft Yi Baiti" w:cs="Microsoft Yi Baiti"/>
        <w:sz w:val="26"/>
        <w:szCs w:val="2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BA0A" w14:textId="77777777" w:rsidR="00D83349" w:rsidRDefault="00D83349">
    <w:pPr>
      <w:spacing w:line="333" w:lineRule="exact"/>
      <w:rPr>
        <w:rFonts w:ascii="Microsoft Yi Baiti" w:eastAsia="Microsoft Yi Baiti" w:hAnsi="Microsoft Yi Baiti" w:cs="Microsoft Yi Baiti"/>
        <w:sz w:val="26"/>
        <w:szCs w:val="2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CEF3" w14:textId="77777777" w:rsidR="00D83349" w:rsidRDefault="00D83349">
    <w:pPr>
      <w:spacing w:line="333" w:lineRule="exact"/>
      <w:ind w:right="230"/>
      <w:jc w:val="both"/>
      <w:rPr>
        <w:rFonts w:ascii="Microsoft Yi Baiti" w:eastAsia="Microsoft Yi Baiti" w:hAnsi="Microsoft Yi Baiti" w:cs="Microsoft Yi Baiti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540F" w14:textId="77777777" w:rsidR="00D953E6" w:rsidRDefault="00D953E6">
      <w:r>
        <w:separator/>
      </w:r>
    </w:p>
  </w:footnote>
  <w:footnote w:type="continuationSeparator" w:id="0">
    <w:p w14:paraId="4FEF88E4" w14:textId="77777777" w:rsidR="00D953E6" w:rsidRDefault="00D9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jYxNGYxNWExMzQ0NDYwOWZkOTIwYTI5MzI4MTU1ZWQifQ=="/>
  </w:docVars>
  <w:rsids>
    <w:rsidRoot w:val="00D83349"/>
    <w:rsid w:val="00854F15"/>
    <w:rsid w:val="00B10353"/>
    <w:rsid w:val="00D83349"/>
    <w:rsid w:val="00D953E6"/>
    <w:rsid w:val="00F21C0C"/>
    <w:rsid w:val="0B8018DD"/>
    <w:rsid w:val="3370799B"/>
    <w:rsid w:val="35D2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195DCB"/>
  <w15:docId w15:val="{AF7981F6-929D-4E56-A567-164E0ECA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李 静宜</cp:lastModifiedBy>
  <cp:revision>3</cp:revision>
  <dcterms:created xsi:type="dcterms:W3CDTF">2023-05-09T15:19:00Z</dcterms:created>
  <dcterms:modified xsi:type="dcterms:W3CDTF">2023-05-09T15:19:00Z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2023-05-09T21:51:48Z</vt:filetime>
  </property>
  <property fmtid="{D5CDD505-2E9C-101B-9397-08002B2CF9AE}" pid="4" name="KSOProductBuildVer">
    <vt:lpwstr>2052-11.1.0.14036</vt:lpwstr>
  </property>
  <property fmtid="{D5CDD505-2E9C-101B-9397-08002B2CF9AE}" pid="5" name="ICV">
    <vt:lpwstr>A94B156BF9D4408586358BD552D6CF36_13</vt:lpwstr>
  </property>
</Properties>
</file>